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F75ACB" w14:paraId="153F4C2A" w14:textId="77777777" w:rsidTr="00F75ACB">
        <w:trPr>
          <w:trHeight w:val="1917"/>
        </w:trPr>
        <w:tc>
          <w:tcPr>
            <w:tcW w:w="5245" w:type="dxa"/>
          </w:tcPr>
          <w:p w14:paraId="31E658C1" w14:textId="03F696D8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6730E1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17.03.2023</w:t>
                </w:r>
              </w:sdtContent>
            </w:sdt>
            <w:r w:rsidR="004B7609" w:rsidRPr="00F75ACB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6730E1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130</w:t>
                </w:r>
              </w:sdtContent>
            </w:sdt>
          </w:p>
          <w:p w14:paraId="6CE7B2A3" w14:textId="504FEE0F" w:rsidR="004B7609" w:rsidRPr="00F75ACB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F75ACB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FE8" w:rsidRPr="00F75ACB" w14:paraId="63C24B3D" w14:textId="77777777" w:rsidTr="00F75ACB">
        <w:trPr>
          <w:trHeight w:val="332"/>
        </w:trPr>
        <w:tc>
          <w:tcPr>
            <w:tcW w:w="5245" w:type="dxa"/>
          </w:tcPr>
          <w:p w14:paraId="3859B004" w14:textId="3CB5ADCF" w:rsidR="00500FE8" w:rsidRPr="00F75ACB" w:rsidRDefault="0024242B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администрации городского округа «Александровск-Сахалинский район» от 11.11.2022 № 740 «Об утверждении Перечня главных администраторов доходов бюджета городского округа «Александровск-Сахалинский район» на 2023 год</w:t>
            </w:r>
          </w:p>
        </w:tc>
      </w:tr>
      <w:tr w:rsidR="00F75ACB" w:rsidRPr="00F75ACB" w14:paraId="16B470FA" w14:textId="77777777" w:rsidTr="00F75ACB">
        <w:trPr>
          <w:trHeight w:val="332"/>
        </w:trPr>
        <w:tc>
          <w:tcPr>
            <w:tcW w:w="5245" w:type="dxa"/>
          </w:tcPr>
          <w:p w14:paraId="705F650C" w14:textId="6BF2BB78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ACB" w:rsidRPr="00F75ACB" w14:paraId="31DF2CEC" w14:textId="77777777" w:rsidTr="00F75ACB">
        <w:trPr>
          <w:trHeight w:val="332"/>
        </w:trPr>
        <w:tc>
          <w:tcPr>
            <w:tcW w:w="5245" w:type="dxa"/>
          </w:tcPr>
          <w:p w14:paraId="243F77AF" w14:textId="77777777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78217B" w14:textId="77777777" w:rsidR="00D16BBF" w:rsidRDefault="00D16BBF" w:rsidP="00D16BB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568B79" w14:textId="77777777" w:rsidR="00D16BBF" w:rsidRDefault="00D16BBF" w:rsidP="00D16BB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1EE55F" w14:textId="77777777" w:rsidR="00D16BBF" w:rsidRDefault="00D16BBF" w:rsidP="00D16BB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84B6F7" w14:textId="77777777" w:rsidR="00D16BBF" w:rsidRDefault="00D16BBF" w:rsidP="00D16BB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041BBC" w14:textId="6C18CC41" w:rsidR="00D16BBF" w:rsidRPr="009F097A" w:rsidRDefault="00D16BBF" w:rsidP="00D16BBF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0A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66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статьей 160.2 Бюджетного кодекса Российской Федерации, </w:t>
      </w:r>
      <w:r w:rsidRPr="0062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Правительства Российской Федерации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623C0B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623C0B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 г.</w:t>
      </w:r>
      <w:r w:rsidRPr="0062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C54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1569</w:t>
      </w:r>
      <w:r w:rsidRPr="0062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2634D3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общих требований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34D3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закреплению за органами государственной власти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34D3">
        <w:rPr>
          <w:rFonts w:ascii="Times New Roman" w:eastAsia="Times New Roman" w:hAnsi="Times New Roman" w:cs="Times New Roman"/>
          <w:sz w:val="28"/>
          <w:szCs w:val="28"/>
          <w:lang w:eastAsia="ru-RU"/>
        </w:rPr>
        <w:t>(государственными органами) субъекта Российской Федерации,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34D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органами управления территориальными фондами обязательного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34D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медицинского страхования, органами местного самоуправления,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34D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органами местной администрации полномочий главного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34D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администратора доходов бюджета и к утверждению перечня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34D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главных администраторов доходов бюджета субъекта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34D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Федерации,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34D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34D3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фонда обязательного медицинского страхования,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34D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623C0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660A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B46AF">
        <w:t xml:space="preserve"> </w:t>
      </w:r>
      <w:r w:rsidRPr="003B46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3B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истерства </w:t>
      </w:r>
      <w:r w:rsidR="00017059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инансов</w:t>
      </w:r>
      <w:r w:rsidRPr="003B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6BB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3B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17.05.2022 </w:t>
      </w:r>
      <w:r w:rsidR="00BB6F6C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54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75н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B46A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кодов (перечней кодов) бюджетной классификации Российской Федерации на 2023 год (на 2023 год и на плановый период 2024 и 2025 годов)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660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46A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3B46A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акции</w:t>
      </w:r>
      <w:r w:rsidRPr="003B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16BB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16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</w:t>
      </w:r>
      <w:r w:rsidR="00017059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D16B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инансов Российской Федерации </w:t>
      </w:r>
      <w:r w:rsidRPr="003B46A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22.11.2022</w:t>
      </w:r>
      <w:r w:rsidR="00BB6F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C54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6F6C" w:rsidRPr="00BB6F6C">
        <w:rPr>
          <w:rFonts w:ascii="Times New Roman" w:eastAsia="Times New Roman" w:hAnsi="Times New Roman" w:cs="Times New Roman"/>
          <w:sz w:val="28"/>
          <w:szCs w:val="28"/>
          <w:lang w:eastAsia="ru-RU"/>
        </w:rPr>
        <w:t>177н</w:t>
      </w:r>
      <w:r w:rsidRPr="003B46A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B46A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B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Российской Федерации от 12.12.2022 №</w:t>
      </w:r>
      <w:r w:rsidR="00C54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2292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B46AF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Правительства Российской Федерации от 29 декабря 2007 г. №</w:t>
      </w:r>
      <w:r w:rsidR="00C54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46AF">
        <w:rPr>
          <w:rFonts w:ascii="Times New Roman" w:eastAsia="Times New Roman" w:hAnsi="Times New Roman" w:cs="Times New Roman"/>
          <w:sz w:val="28"/>
          <w:szCs w:val="28"/>
          <w:lang w:eastAsia="ru-RU"/>
        </w:rPr>
        <w:t>995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Pr="003B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6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 городского округа «Александровск-</w:t>
      </w:r>
      <w:r w:rsidRPr="009F09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Сахалинский район» </w:t>
      </w:r>
      <w:r w:rsidRPr="009F09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</w:t>
      </w:r>
      <w:r w:rsidRPr="009F097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DA8B6C9" w14:textId="77777777" w:rsidR="00D16BBF" w:rsidRPr="009F097A" w:rsidRDefault="00D16BBF" w:rsidP="00D16BB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97A">
        <w:rPr>
          <w:rFonts w:ascii="Times New Roman" w:eastAsia="Times New Roman" w:hAnsi="Times New Roman" w:cs="Times New Roman"/>
          <w:sz w:val="28"/>
          <w:szCs w:val="28"/>
        </w:rPr>
        <w:lastRenderedPageBreak/>
        <w:t>1. Перечень главных администраторов доходов бюджета городского округа «Александровск-Сахалинский район» на 2023 год и плановый период 2024 и 2025 годов изложить в новой редакции (прилагается).</w:t>
      </w:r>
    </w:p>
    <w:p w14:paraId="4C7945C3" w14:textId="77777777" w:rsidR="00D16BBF" w:rsidRPr="009F097A" w:rsidRDefault="00D16BBF" w:rsidP="00D16B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97A">
        <w:rPr>
          <w:rFonts w:ascii="Times New Roman" w:eastAsia="Times New Roman" w:hAnsi="Times New Roman" w:cs="Times New Roman"/>
          <w:sz w:val="28"/>
          <w:szCs w:val="28"/>
        </w:rPr>
        <w:t>2. Настоящее постановление опубликовать в газете «Красное знамя» и разместить на официальном сайте городского округа «Александровск-Сахалинский район» в сети «Интернет».</w:t>
      </w:r>
    </w:p>
    <w:p w14:paraId="637636B5" w14:textId="77777777" w:rsidR="00D16BBF" w:rsidRPr="009F097A" w:rsidRDefault="00D16BBF" w:rsidP="00D16BBF">
      <w:pPr>
        <w:widowControl w:val="0"/>
        <w:autoSpaceDE w:val="0"/>
        <w:autoSpaceDN w:val="0"/>
        <w:adjustRightInd w:val="0"/>
        <w:spacing w:after="48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097A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 за исполнением настоящего постановления возложить на первого вице-мэра городского округа «Александровск-Сахалинский район».</w:t>
      </w:r>
    </w:p>
    <w:p w14:paraId="0BE749B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05850E" w14:textId="21762CA2" w:rsidR="00F75ACB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43508E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2C6658" w14:paraId="68257D5D" w14:textId="77777777" w:rsidTr="00461308">
        <w:tc>
          <w:tcPr>
            <w:tcW w:w="5213" w:type="dxa"/>
            <w:shd w:val="clear" w:color="auto" w:fill="auto"/>
          </w:tcPr>
          <w:p w14:paraId="0FFE9721" w14:textId="38F66663" w:rsidR="00272276" w:rsidRPr="002C6658" w:rsidRDefault="0024242B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эр городского округа </w:t>
            </w:r>
          </w:p>
          <w:p w14:paraId="68257D5A" w14:textId="34F89949" w:rsidR="00272276" w:rsidRPr="002C6658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2C6658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257D5C" w14:textId="08E9794F" w:rsidR="00272276" w:rsidRPr="002C6658" w:rsidRDefault="00272276" w:rsidP="00495B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  <w:r w:rsidR="00495B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В.И. Антонюк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87AFF" w14:textId="77777777" w:rsidR="00FB684E" w:rsidRDefault="00FB684E" w:rsidP="00E654EF">
      <w:pPr>
        <w:spacing w:after="0" w:line="240" w:lineRule="auto"/>
      </w:pPr>
      <w:r>
        <w:separator/>
      </w:r>
    </w:p>
  </w:endnote>
  <w:endnote w:type="continuationSeparator" w:id="0">
    <w:p w14:paraId="56BD1461" w14:textId="77777777" w:rsidR="00FB684E" w:rsidRDefault="00FB684E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0B468" w14:textId="77777777" w:rsidR="00FB684E" w:rsidRDefault="00FB684E" w:rsidP="00E654EF">
      <w:pPr>
        <w:spacing w:after="0" w:line="240" w:lineRule="auto"/>
      </w:pPr>
      <w:r>
        <w:separator/>
      </w:r>
    </w:p>
  </w:footnote>
  <w:footnote w:type="continuationSeparator" w:id="0">
    <w:p w14:paraId="5C521EDA" w14:textId="77777777" w:rsidR="00FB684E" w:rsidRDefault="00FB684E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8A"/>
    <w:rsid w:val="00003269"/>
    <w:rsid w:val="0001363C"/>
    <w:rsid w:val="000138C7"/>
    <w:rsid w:val="00017059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30E1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6F6C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4E93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6BBF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B684E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CB7"/>
    <w:rsid w:val="00846256"/>
    <w:rsid w:val="00A333A2"/>
    <w:rsid w:val="00C324B6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DC6E1987-FD78-443D-8B20-CBB9DDA4D0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Артамонова Анна А.</cp:lastModifiedBy>
  <cp:revision>50</cp:revision>
  <cp:lastPrinted>2018-12-05T03:38:00Z</cp:lastPrinted>
  <dcterms:created xsi:type="dcterms:W3CDTF">2018-12-05T01:13:00Z</dcterms:created>
  <dcterms:modified xsi:type="dcterms:W3CDTF">2023-03-22T01:17:00Z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